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</w:pPr>
      <w:r>
        <w:t xml:space="preserve">                                        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left"/>
      </w:pPr>
      <w:r/>
      <w:r/>
    </w:p>
    <w:p>
      <w:pPr>
        <w:pStyle w:val="838"/>
        <w:jc w:val="center"/>
      </w:pPr>
      <w:r>
        <w:t xml:space="preserve">О переводе земельных участков в Новосибирском районе</w:t>
      </w:r>
      <w:r>
        <w:t xml:space="preserve"> </w:t>
      </w:r>
      <w:r>
        <w:t xml:space="preserve">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8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общества с ограниченной ответственностью «Инженерные системы»</w:t>
      </w:r>
      <w:r>
        <w:t xml:space="preserve"> о переводе земельных участков</w:t>
      </w:r>
      <w:r>
        <w:t xml:space="preserve"> из состава земель одной категории</w:t>
      </w:r>
      <w:r>
        <w:t xml:space="preserve"> в другую для целей разведки и добычи</w:t>
      </w:r>
      <w:r>
        <w:t xml:space="preserve"> полезных ископаемых</w:t>
      </w:r>
      <w:r>
        <w:t xml:space="preserve"> – песчано-гравийных смесей: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земельные участки</w:t>
      </w:r>
      <w:r>
        <w:t xml:space="preserve"> с кадастровыми</w:t>
      </w:r>
      <w:r>
        <w:t xml:space="preserve"> номерами:</w:t>
      </w:r>
      <w:r/>
    </w:p>
    <w:p>
      <w:pPr>
        <w:ind w:firstLine="720"/>
        <w:jc w:val="both"/>
        <w:rPr>
          <w:highlight w:val="none"/>
        </w:rPr>
      </w:pPr>
      <w:r/>
      <w:r>
        <w:t xml:space="preserve">54:19:022301:1597</w:t>
      </w:r>
      <w:r>
        <w:t xml:space="preserve">, местоположение</w:t>
      </w:r>
      <w:r>
        <w:t xml:space="preserve">: местоположение установлено относительно ориентира, расположенного в границах участка. Почтовый адрес ориентира: обл. Новосибирская, р-н Новосибирский, МО Криводановского сельсовета, земельный участок расположен в юго-восточной части кадастрового квартала 54:19:022301</w:t>
      </w:r>
      <w:r>
        <w:t xml:space="preserve">, площадью 83100</w:t>
      </w:r>
      <w:r>
        <w:t xml:space="preserve"> кв.м;</w:t>
      </w:r>
      <w:r/>
      <w:r/>
    </w:p>
    <w:p>
      <w:pPr>
        <w:ind w:firstLine="720"/>
        <w:jc w:val="both"/>
        <w:rPr>
          <w:highlight w:val="none"/>
        </w:rPr>
      </w:pPr>
      <w:r>
        <w:rPr>
          <w:highlight w:val="none"/>
        </w:rPr>
        <w:t xml:space="preserve">54:19:022301:10308, местоположение: Новосибирская область, Новосибирский р-н, Криводановский сельсовет, площадью 22771 кв.м;</w:t>
      </w:r>
      <w:r>
        <w:rPr>
          <w:highlight w:val="none"/>
        </w:rPr>
      </w:r>
    </w:p>
    <w:p>
      <w:pPr>
        <w:ind w:firstLine="720"/>
        <w:jc w:val="both"/>
        <w:rPr>
          <w:highlight w:val="none"/>
        </w:rPr>
      </w:pPr>
      <w:r>
        <w:rPr>
          <w:highlight w:val="none"/>
        </w:rPr>
        <w:t xml:space="preserve">54:19:022301:10319, местоположение: Российская Федерация, муниципальный район Новосибирский, сельское поселение Криводановский сельсовет, площадью 471932 кв.м.</w:t>
      </w:r>
      <w:r>
        <w:rPr>
          <w:highlight w:val="none"/>
        </w:rPr>
      </w:r>
    </w:p>
    <w:p>
      <w:pPr>
        <w:pStyle w:val="838"/>
        <w:ind w:firstLine="0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  <w:highlight w:val="none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86"/>
        <w:gridCol w:w="249"/>
        <w:gridCol w:w="1452"/>
        <w:gridCol w:w="87"/>
        <w:gridCol w:w="345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838"/>
              <w:ind w:left="-142" w:firstLine="142"/>
              <w:jc w:val="both"/>
            </w:pPr>
            <w:r>
              <w:t xml:space="preserve">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44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35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3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57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35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39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57" w:type="dxa"/>
            <w:vAlign w:val="bottom"/>
            <w:textDirection w:val="lrTb"/>
            <w:noWrap w:val="false"/>
          </w:tcPr>
          <w:p>
            <w:pPr>
              <w:pStyle w:val="855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35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39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80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35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39" w:type="dxa"/>
            <w:vAlign w:val="top"/>
            <w:textDirection w:val="lrTb"/>
            <w:noWrap w:val="false"/>
          </w:tcPr>
          <w:p>
            <w:pPr>
              <w:pStyle w:val="855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57" w:type="dxa"/>
            <w:vAlign w:val="bottom"/>
            <w:textDirection w:val="lrTb"/>
            <w:noWrap w:val="false"/>
          </w:tcPr>
          <w:p>
            <w:pPr>
              <w:pStyle w:val="855"/>
              <w:jc w:val="righ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35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3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57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</w:t>
            </w:r>
            <w:r>
              <w:t xml:space="preserve">        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35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3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35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39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457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</w:pPr>
            <w:r>
              <w:t xml:space="preserve">             </w:t>
            </w:r>
            <w:r>
              <w:t xml:space="preserve">  </w:t>
            </w:r>
            <w:r>
              <w:t xml:space="preserve">Р.Г. Шилохвостов</w:t>
            </w:r>
            <w:r/>
          </w:p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ind w:left="284" w:hanging="284"/>
        <w:jc w:val="both"/>
      </w:pPr>
      <w:r>
        <w:t xml:space="preserve">Министр</w:t>
      </w:r>
      <w:r>
        <w:t xml:space="preserve"> строительства </w:t>
      </w:r>
      <w:r/>
    </w:p>
    <w:p>
      <w:pPr>
        <w:pStyle w:val="838"/>
        <w:ind w:left="284" w:hanging="284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Д.Н. Богомолов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 </w:t>
      </w:r>
      <w:r>
        <w:t xml:space="preserve">Е.А Шестернин</w:t>
      </w:r>
      <w:r/>
    </w:p>
    <w:p>
      <w:pPr>
        <w:pStyle w:val="838"/>
        <w:jc w:val="both"/>
      </w:pPr>
      <w:r/>
      <w:r/>
    </w:p>
    <w:p>
      <w:pPr>
        <w:pStyle w:val="838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</w:t>
      </w:r>
      <w:r>
        <w:rPr>
          <w:lang w:eastAsia="en-US"/>
        </w:rPr>
        <w:t xml:space="preserve">          </w:t>
      </w:r>
      <w:r>
        <w:rPr>
          <w:lang w:eastAsia="en-US"/>
        </w:rPr>
        <w:t xml:space="preserve">     </w:t>
      </w:r>
      <w:r>
        <w:rPr>
          <w:lang w:eastAsia="en-US"/>
        </w:rPr>
        <w:t xml:space="preserve">Е.</w:t>
      </w:r>
      <w:r>
        <w:rPr>
          <w:lang w:eastAsia="en-US"/>
        </w:rPr>
        <w:t xml:space="preserve">В. Макавчик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</w:t>
      </w:r>
      <w:r>
        <w:t xml:space="preserve">        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 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1249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revision>4</cp:revision>
  <dcterms:created xsi:type="dcterms:W3CDTF">2024-10-02T04:07:00Z</dcterms:created>
  <dcterms:modified xsi:type="dcterms:W3CDTF">2025-08-28T03:35:45Z</dcterms:modified>
  <cp:version>1048576</cp:version>
</cp:coreProperties>
</file>